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51" w:rsidRDefault="00437051">
      <w:pPr>
        <w:pStyle w:val="Corpsdetexte"/>
        <w:rPr>
          <w:rFonts w:hint="eastAsia"/>
        </w:rPr>
      </w:pPr>
    </w:p>
    <w:p w:rsidR="00437051" w:rsidRDefault="00527A6E">
      <w:pPr>
        <w:pStyle w:val="Titre2"/>
        <w:tabs>
          <w:tab w:val="left" w:pos="3945"/>
          <w:tab w:val="right" w:leader="dot" w:pos="9343"/>
        </w:tabs>
        <w:rPr>
          <w:rFonts w:hint="eastAsia"/>
        </w:rPr>
      </w:pPr>
      <w:r>
        <w:t xml:space="preserve">Date(s) de l’absence à préciser :  </w:t>
      </w:r>
      <w:r>
        <w:tab/>
        <w:t xml:space="preserve">du </w:t>
      </w:r>
      <w:r>
        <w:tab/>
      </w:r>
    </w:p>
    <w:p w:rsidR="00437051" w:rsidRDefault="00527A6E">
      <w:pPr>
        <w:pStyle w:val="Titre2"/>
        <w:tabs>
          <w:tab w:val="left" w:pos="3945"/>
          <w:tab w:val="right" w:leader="dot" w:pos="9343"/>
        </w:tabs>
        <w:rPr>
          <w:rFonts w:hint="eastAsia"/>
        </w:rPr>
      </w:pPr>
      <w:r>
        <w:tab/>
      </w:r>
      <w:r>
        <w:tab/>
      </w:r>
      <w:proofErr w:type="gramStart"/>
      <w:r>
        <w:t>au</w:t>
      </w:r>
      <w:proofErr w:type="gramEnd"/>
      <w:r>
        <w:t xml:space="preserve"> </w:t>
      </w:r>
      <w:r>
        <w:tab/>
      </w:r>
    </w:p>
    <w:p w:rsidR="00437051" w:rsidRDefault="00437051">
      <w:pPr>
        <w:pStyle w:val="Corpsdetexte"/>
        <w:tabs>
          <w:tab w:val="right" w:leader="dot" w:pos="9360"/>
        </w:tabs>
        <w:rPr>
          <w:rFonts w:hint="eastAsia"/>
        </w:rPr>
      </w:pPr>
    </w:p>
    <w:p w:rsidR="00437051" w:rsidRDefault="00527A6E">
      <w:pPr>
        <w:pStyle w:val="Corpsdetexte"/>
        <w:tabs>
          <w:tab w:val="right" w:leader="dot" w:pos="9360"/>
        </w:tabs>
        <w:rPr>
          <w:rFonts w:hint="eastAsia"/>
        </w:rPr>
      </w:pPr>
      <w:r>
        <w:t xml:space="preserve">Nom : </w:t>
      </w:r>
      <w:r>
        <w:tab/>
      </w:r>
    </w:p>
    <w:p w:rsidR="00437051" w:rsidRDefault="00527A6E">
      <w:pPr>
        <w:pStyle w:val="Corpsdetexte"/>
        <w:tabs>
          <w:tab w:val="right" w:leader="dot" w:pos="9360"/>
        </w:tabs>
        <w:rPr>
          <w:rFonts w:hint="eastAsia"/>
        </w:rPr>
      </w:pPr>
      <w:r>
        <w:t xml:space="preserve">Prénom : </w:t>
      </w:r>
      <w:r>
        <w:tab/>
      </w:r>
    </w:p>
    <w:p w:rsidR="00437051" w:rsidRDefault="00527A6E">
      <w:pPr>
        <w:pStyle w:val="Corpsdetexte"/>
        <w:tabs>
          <w:tab w:val="right" w:leader="dot" w:pos="9360"/>
        </w:tabs>
        <w:rPr>
          <w:rFonts w:hint="eastAsia"/>
        </w:rPr>
      </w:pPr>
      <w:r>
        <w:t xml:space="preserve">Corps : </w:t>
      </w:r>
      <w:r>
        <w:tab/>
      </w:r>
    </w:p>
    <w:p w:rsidR="00437051" w:rsidRDefault="00527A6E">
      <w:pPr>
        <w:pStyle w:val="Corpsdetexte"/>
        <w:tabs>
          <w:tab w:val="right" w:leader="dot" w:pos="9360"/>
        </w:tabs>
        <w:rPr>
          <w:rFonts w:hint="eastAsia"/>
        </w:rPr>
      </w:pPr>
      <w:r>
        <w:t xml:space="preserve">École ou établissement d’affectation : </w:t>
      </w:r>
      <w:r>
        <w:tab/>
      </w:r>
    </w:p>
    <w:p w:rsidR="00437051" w:rsidRDefault="00527A6E">
      <w:pPr>
        <w:pStyle w:val="Corpsdetexte"/>
        <w:rPr>
          <w:rFonts w:hint="eastAsia"/>
        </w:rPr>
      </w:pPr>
      <w:r>
        <w:t>Motif (cocher la case correspondante)</w:t>
      </w: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120"/>
        <w:gridCol w:w="8792"/>
      </w:tblGrid>
      <w:tr w:rsidR="00437051">
        <w:trPr>
          <w:trHeight w:val="929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7051" w:rsidRDefault="00527A6E">
            <w:pPr>
              <w:pStyle w:val="Corpsdetexte"/>
              <w:jc w:val="center"/>
              <w:rPr>
                <w:rFonts w:eastAsia="Marianne" w:cs="Marianne"/>
              </w:rPr>
            </w:pPr>
            <w:r>
              <w:rPr>
                <w:rFonts w:eastAsia="Marianne" w:cs="Marianne"/>
              </w:rPr>
              <w:pict>
                <v:shapetype id="shapetype_201" o:spid="_x0000_m1035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</w:pict>
            </w:r>
            <w:r>
              <w:rPr>
                <w:rFonts w:eastAsia="Marianne" w:cs="Marianne"/>
              </w:rPr>
              <w:pict>
                <v:shape id="_x0000_s1034" type="#shapetype_201" style="position:absolute;left:0;text-align:left;margin-left:0;margin-top:2.85pt;width:17.25pt;height:17.25pt;z-index:251654144;mso-position-horizontal:center" o:spt="201" path="m,l,21600r21600,l21600,xe">
                  <v:stroke joinstyle="miter"/>
                  <v:imagedata r:id="rId7" o:title=""/>
                  <v:path shadowok="f" o:extrusionok="f" strokeok="f" fillok="f" o:connecttype="rect"/>
                  <o:lock v:ext="edit" shapetype="t"/>
                </v:shape>
                <w:control r:id="rId8" w:name="Case à cocher 1" w:shapeid="_x0000_s1034"/>
              </w:pict>
            </w: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051" w:rsidRDefault="00527A6E">
            <w:pPr>
              <w:pStyle w:val="Contenudetableau"/>
              <w:rPr>
                <w:rFonts w:hint="eastAsia"/>
              </w:rPr>
            </w:pPr>
            <w:r>
              <w:t>Pathologie mentionnée à l’article 2 du décret n° 2020-1</w:t>
            </w:r>
            <w:r>
              <w:t>365</w:t>
            </w:r>
            <w:r>
              <w:t xml:space="preserve"> du </w:t>
            </w:r>
            <w:r>
              <w:t>10 novembre</w:t>
            </w:r>
            <w:r>
              <w:t xml:space="preserve"> 2020 avec impossibilité de travailler à distance :</w:t>
            </w:r>
          </w:p>
          <w:p w:rsidR="00437051" w:rsidRDefault="00527A6E">
            <w:pPr>
              <w:pStyle w:val="Contenudetableau"/>
              <w:numPr>
                <w:ilvl w:val="0"/>
                <w:numId w:val="4"/>
              </w:numPr>
              <w:rPr>
                <w:rFonts w:hint="eastAsia"/>
              </w:rPr>
            </w:pPr>
            <w:r>
              <w:t>Joindre impérativement un certificat médical d’isolement.</w:t>
            </w:r>
          </w:p>
        </w:tc>
      </w:tr>
      <w:tr w:rsidR="00437051">
        <w:trPr>
          <w:jc w:val="center"/>
        </w:trPr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7051" w:rsidRDefault="00527A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pict>
                <v:shape id="_x0000_s1033" type="#shapetype_201" style="position:absolute;left:0;text-align:left;margin-left:0;margin-top:2.85pt;width:17.25pt;height:17.25pt;z-index:251655168;mso-position-horizontal:center;mso-position-horizontal-relative:text;mso-position-vertical-relative:text" o:spt="201" path="m,l,21600r21600,l21600,xe">
                  <v:stroke joinstyle="miter"/>
                  <v:imagedata r:id="rId7" o:title=""/>
                  <v:path shadowok="f" o:extrusionok="f" strokeok="f" fillok="f" o:connecttype="rect"/>
                  <o:lock v:ext="edit" shapetype="t"/>
                </v:shape>
                <w:control r:id="rId9" w:name="Case à cocher 11" w:shapeid="_x0000_s1033"/>
              </w:pict>
            </w:r>
          </w:p>
        </w:tc>
        <w:tc>
          <w:tcPr>
            <w:tcW w:w="8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051" w:rsidRDefault="00527A6E">
            <w:pPr>
              <w:pStyle w:val="Contenudetableau"/>
              <w:rPr>
                <w:rFonts w:hint="eastAsia"/>
              </w:rPr>
            </w:pPr>
            <w:r>
              <w:t xml:space="preserve">Garde d’enfant(s) en raison d’une fermeture de classe ou d’établissement (crèche, école, collège, lycée) dans l’impossibilité de trouver une solution de garde et dans l’incapacité de </w:t>
            </w:r>
            <w:proofErr w:type="spellStart"/>
            <w:r>
              <w:t>télétravailler</w:t>
            </w:r>
            <w:proofErr w:type="spellEnd"/>
            <w:r>
              <w:t> :</w:t>
            </w:r>
          </w:p>
          <w:p w:rsidR="00437051" w:rsidRDefault="00527A6E">
            <w:pPr>
              <w:pStyle w:val="Contenudetableau"/>
              <w:numPr>
                <w:ilvl w:val="0"/>
                <w:numId w:val="2"/>
              </w:numPr>
              <w:rPr>
                <w:rFonts w:hint="eastAsia"/>
              </w:rPr>
            </w:pPr>
            <w:r>
              <w:t>Joindre impérativeme</w:t>
            </w:r>
            <w:r>
              <w:t>nt un justificatif de fermeture de la structure ;</w:t>
            </w:r>
          </w:p>
          <w:p w:rsidR="00437051" w:rsidRDefault="00527A6E">
            <w:pPr>
              <w:pStyle w:val="Contenudetableau"/>
              <w:numPr>
                <w:ilvl w:val="0"/>
                <w:numId w:val="2"/>
              </w:numPr>
              <w:rPr>
                <w:rFonts w:hint="eastAsia"/>
              </w:rPr>
            </w:pPr>
            <w:r>
              <w:t>Joindre également une attestation sur l’honneur de l’absence de solution de garde.</w:t>
            </w:r>
          </w:p>
        </w:tc>
      </w:tr>
      <w:tr w:rsidR="00437051">
        <w:trPr>
          <w:jc w:val="center"/>
        </w:trPr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7051" w:rsidRDefault="00527A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pict>
                <v:shape id="_x0000_s1032" type="#shapetype_201" style="position:absolute;left:0;text-align:left;margin-left:0;margin-top:2.85pt;width:17.25pt;height:17.25pt;z-index:251656192;mso-position-horizontal:center;mso-position-horizontal-relative:text;mso-position-vertical-relative:text" o:spt="201" path="m,l,21600r21600,l21600,xe">
                  <v:stroke joinstyle="miter"/>
                  <v:imagedata r:id="rId7" o:title=""/>
                  <v:path shadowok="f" o:extrusionok="f" strokeok="f" fillok="f" o:connecttype="rect"/>
                  <o:lock v:ext="edit" shapetype="t"/>
                </v:shape>
                <w:control r:id="rId10" w:name="Case à cocher 12" w:shapeid="_x0000_s1032"/>
              </w:pict>
            </w:r>
          </w:p>
        </w:tc>
        <w:tc>
          <w:tcPr>
            <w:tcW w:w="8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051" w:rsidRDefault="00527A6E">
            <w:pPr>
              <w:pStyle w:val="Contenudetableau"/>
              <w:rPr>
                <w:rFonts w:hint="eastAsia"/>
              </w:rPr>
            </w:pPr>
            <w:r>
              <w:t>Placement à l’isolement sur décision de l’agence régionale de santé ou de l’assurance maladie dans l’attente de résultat de test :</w:t>
            </w:r>
          </w:p>
          <w:p w:rsidR="00437051" w:rsidRDefault="00527A6E">
            <w:pPr>
              <w:pStyle w:val="Contenudetableau"/>
              <w:numPr>
                <w:ilvl w:val="0"/>
                <w:numId w:val="3"/>
              </w:numPr>
              <w:rPr>
                <w:rFonts w:hint="eastAsia"/>
              </w:rPr>
            </w:pPr>
            <w:r>
              <w:t>Joindre impérativement un certificat médical d’isolement.</w:t>
            </w:r>
          </w:p>
        </w:tc>
      </w:tr>
    </w:tbl>
    <w:p w:rsidR="00437051" w:rsidRDefault="00437051">
      <w:pPr>
        <w:pStyle w:val="Lignesaute"/>
        <w:rPr>
          <w:rFonts w:hint="eastAsia"/>
        </w:rPr>
      </w:pPr>
    </w:p>
    <w:tbl>
      <w:tblPr>
        <w:tblW w:w="9915" w:type="dxa"/>
        <w:tblInd w:w="-5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365"/>
        <w:gridCol w:w="5550"/>
      </w:tblGrid>
      <w:tr w:rsidR="00437051" w:rsidTr="00527A6E">
        <w:trPr>
          <w:trHeight w:val="1762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051" w:rsidRDefault="00527A6E">
            <w:pPr>
              <w:pStyle w:val="Contenudetableau"/>
              <w:spacing w:after="227"/>
              <w:rPr>
                <w:rFonts w:hint="eastAsia"/>
              </w:rPr>
            </w:pPr>
            <w:r>
              <w:t>Date :</w:t>
            </w:r>
          </w:p>
          <w:p w:rsidR="00437051" w:rsidRDefault="00527A6E">
            <w:pPr>
              <w:pStyle w:val="Contenudetableau"/>
              <w:spacing w:after="227"/>
              <w:rPr>
                <w:rFonts w:hint="eastAsia"/>
              </w:rPr>
            </w:pPr>
            <w:r>
              <w:t xml:space="preserve">  </w:t>
            </w:r>
            <w:r>
              <w:rPr>
                <w:rFonts w:hint="eastAsia"/>
              </w:rPr>
              <w:pict>
                <v:shape id="_x0000_s1031" type="#shapetype_201" style="position:absolute;margin-left:0;margin-top:-1.4pt;width:9.75pt;height:15.75pt;z-index:251657216;mso-position-horizontal:left;mso-position-horizontal-relative:text;mso-position-vertical-relative:text" o:spt="201" path="m,l,21600r21600,l21600,xe">
                  <v:stroke joinstyle="miter"/>
                  <v:imagedata r:id="rId11" o:title=""/>
                  <v:path shadowok="f" o:extrusionok="f" strokeok="f" fillok="f" o:connecttype="rect"/>
                  <o:lock v:ext="edit" shapetype="t"/>
                  <w10:wrap type="square"/>
                </v:shape>
                <w:control r:id="rId12" w:name="Case à cocher 13" w:shapeid="_x0000_s1031"/>
              </w:pict>
            </w:r>
            <w:r>
              <w:t>AVIS FAVORABLE</w:t>
            </w:r>
          </w:p>
          <w:p w:rsidR="00437051" w:rsidRDefault="00527A6E">
            <w:pPr>
              <w:pStyle w:val="Contenudetableau"/>
              <w:spacing w:after="227"/>
              <w:rPr>
                <w:rFonts w:hint="eastAsia"/>
              </w:rPr>
            </w:pPr>
            <w:r>
              <w:t xml:space="preserve">  </w:t>
            </w:r>
            <w:r>
              <w:rPr>
                <w:rFonts w:hint="eastAsia"/>
              </w:rPr>
              <w:pict>
                <v:shape id="_x0000_s1030" type="#shapetype_201" style="position:absolute;margin-left:0;margin-top:-1.4pt;width:9.75pt;height:15.75pt;z-index:251658240;mso-position-horizontal:left;mso-position-horizontal-relative:text;mso-position-vertical-relative:text" o:spt="201" path="m,l,21600r21600,l21600,xe">
                  <v:stroke joinstyle="miter"/>
                  <v:imagedata r:id="rId11" o:title=""/>
                  <v:path shadowok="f" o:extrusionok="f" strokeok="f" fillok="f" o:connecttype="rect"/>
                  <o:lock v:ext="edit" shapetype="t"/>
                  <w10:wrap type="square"/>
                </v:shape>
                <w:control r:id="rId13" w:name="Case à cocher 14" w:shapeid="_x0000_s1030"/>
              </w:pict>
            </w:r>
            <w:r>
              <w:t>AVIS DÉFAVORABLE</w:t>
            </w:r>
          </w:p>
        </w:tc>
        <w:tc>
          <w:tcPr>
            <w:tcW w:w="5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51" w:rsidRDefault="00527A6E">
            <w:pPr>
              <w:pStyle w:val="Contenudetableau"/>
              <w:spacing w:after="227"/>
              <w:rPr>
                <w:rFonts w:hint="eastAsia"/>
              </w:rPr>
            </w:pPr>
            <w:r>
              <w:t>Visa de l’IEN de circonscription (premier degré) :</w:t>
            </w:r>
          </w:p>
        </w:tc>
      </w:tr>
    </w:tbl>
    <w:p w:rsidR="00437051" w:rsidRDefault="00437051">
      <w:pPr>
        <w:pStyle w:val="Lignesaute"/>
        <w:rPr>
          <w:rFonts w:hint="eastAsia"/>
        </w:rPr>
      </w:pPr>
    </w:p>
    <w:tbl>
      <w:tblPr>
        <w:tblW w:w="9915" w:type="dxa"/>
        <w:tblInd w:w="-5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000"/>
        <w:gridCol w:w="2812"/>
        <w:gridCol w:w="4103"/>
      </w:tblGrid>
      <w:tr w:rsidR="00437051" w:rsidTr="00527A6E">
        <w:trPr>
          <w:trHeight w:val="216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051" w:rsidRDefault="00527A6E">
            <w:pPr>
              <w:pStyle w:val="Contenudetableau"/>
              <w:spacing w:after="227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AUTORISATION du DASEN</w:t>
            </w:r>
          </w:p>
          <w:p w:rsidR="00437051" w:rsidRDefault="00527A6E">
            <w:pPr>
              <w:pStyle w:val="Contenudetableau"/>
              <w:spacing w:after="227"/>
              <w:rPr>
                <w:rFonts w:hint="eastAsia"/>
              </w:rPr>
            </w:pPr>
            <w:r>
              <w:t xml:space="preserve">  </w:t>
            </w:r>
            <w:r>
              <w:rPr>
                <w:rFonts w:hint="eastAsia"/>
              </w:rPr>
              <w:pict>
                <v:shape id="_x0000_s1029" type="#shapetype_201" style="position:absolute;margin-left:0;margin-top:-1.4pt;width:9.75pt;height:15.75pt;z-index:251659264;mso-position-horizontal:left;mso-position-horizontal-relative:text;mso-position-vertical-relative:text" o:spt="201" path="m,l,21600r21600,l21600,xe">
                  <v:stroke joinstyle="miter"/>
                  <v:imagedata r:id="rId11" o:title=""/>
                  <v:path shadowok="f" o:extrusionok="f" strokeok="f" fillok="f" o:connecttype="rect"/>
                  <o:lock v:ext="edit" shapetype="t"/>
                  <w10:wrap type="square"/>
                </v:shape>
                <w:control r:id="rId14" w:name="Case à cocher 15" w:shapeid="_x0000_s1029"/>
              </w:pict>
            </w:r>
            <w:r>
              <w:t>AVIS FAVORABLE</w:t>
            </w:r>
          </w:p>
          <w:p w:rsidR="00437051" w:rsidRDefault="00527A6E">
            <w:pPr>
              <w:pStyle w:val="Contenudetableau"/>
              <w:spacing w:after="227"/>
              <w:rPr>
                <w:rFonts w:hint="eastAsia"/>
              </w:rPr>
            </w:pPr>
            <w:r>
              <w:t xml:space="preserve">  </w:t>
            </w:r>
            <w:r>
              <w:rPr>
                <w:rFonts w:hint="eastAsia"/>
              </w:rPr>
              <w:pict>
                <v:shape id="_x0000_s1028" type="#shapetype_201" style="position:absolute;margin-left:0;margin-top:-1.4pt;width:9.75pt;height:15.75pt;z-index:251660288;mso-position-horizontal:left;mso-position-horizontal-relative:text;mso-position-vertical-relative:text" o:spt="201" path="m,l,21600r21600,l21600,xe">
                  <v:stroke joinstyle="miter"/>
                  <v:imagedata r:id="rId11" o:title=""/>
                  <v:path shadowok="f" o:extrusionok="f" strokeok="f" fillok="f" o:connecttype="rect"/>
                  <o:lock v:ext="edit" shapetype="t"/>
                  <w10:wrap type="square"/>
                </v:shape>
                <w:control r:id="rId15" w:name="Case à cocher 16" w:shapeid="_x0000_s1028"/>
              </w:pict>
            </w:r>
            <w:r>
              <w:t>AVIS DÉFAVORABLE</w:t>
            </w:r>
            <w:bookmarkStart w:id="0" w:name="_GoBack"/>
            <w:bookmarkEnd w:id="0"/>
          </w:p>
        </w:tc>
        <w:tc>
          <w:tcPr>
            <w:tcW w:w="2812" w:type="dxa"/>
            <w:tcBorders>
              <w:top w:val="single" w:sz="4" w:space="0" w:color="000000"/>
              <w:bottom w:val="single" w:sz="4" w:space="0" w:color="000000"/>
            </w:tcBorders>
          </w:tcPr>
          <w:p w:rsidR="00437051" w:rsidRDefault="00437051">
            <w:pPr>
              <w:pStyle w:val="Contenudetableau"/>
              <w:spacing w:after="227"/>
              <w:rPr>
                <w:rFonts w:hint="eastAsia"/>
              </w:rPr>
            </w:pPr>
          </w:p>
          <w:p w:rsidR="00437051" w:rsidRDefault="00527A6E">
            <w:pPr>
              <w:pStyle w:val="Contenudetableau"/>
              <w:spacing w:after="227"/>
              <w:rPr>
                <w:rFonts w:hint="eastAsia"/>
              </w:rPr>
            </w:pPr>
            <w:r>
              <w:t xml:space="preserve">  </w:t>
            </w:r>
            <w:r>
              <w:rPr>
                <w:rFonts w:hint="eastAsia"/>
              </w:rPr>
              <w:pict>
                <v:shape id="_x0000_s1027" type="#shapetype_201" style="position:absolute;margin-left:0;margin-top:-1.4pt;width:9.75pt;height:15.75pt;z-index:251661312;mso-position-horizontal:left;mso-position-horizontal-relative:text;mso-position-vertical-relative:text" o:spt="201" path="m,l,21600r21600,l21600,xe">
                  <v:stroke joinstyle="miter"/>
                  <v:imagedata r:id="rId11" o:title=""/>
                  <v:path shadowok="f" o:extrusionok="f" strokeok="f" fillok="f" o:connecttype="rect"/>
                  <o:lock v:ext="edit" shapetype="t"/>
                  <w10:wrap type="square"/>
                </v:shape>
                <w:control r:id="rId16" w:name="Case à cocher 17" w:shapeid="_x0000_s1027"/>
              </w:pict>
            </w:r>
            <w:r>
              <w:t>AV</w:t>
            </w:r>
            <w:r>
              <w:t>EC TRAITEMENT</w:t>
            </w:r>
          </w:p>
          <w:p w:rsidR="00437051" w:rsidRDefault="00527A6E">
            <w:pPr>
              <w:pStyle w:val="Contenudetableau"/>
              <w:spacing w:after="227"/>
              <w:rPr>
                <w:rFonts w:hint="eastAsia"/>
              </w:rPr>
            </w:pPr>
            <w:r>
              <w:t xml:space="preserve">  </w:t>
            </w:r>
            <w:r>
              <w:rPr>
                <w:rFonts w:hint="eastAsia"/>
              </w:rPr>
              <w:pict>
                <v:shape id="_x0000_s1026" type="#shapetype_201" style="position:absolute;margin-left:0;margin-top:-1.4pt;width:9.75pt;height:15.75pt;z-index:251662336;mso-position-horizontal:left;mso-position-horizontal-relative:text;mso-position-vertical-relative:text" o:spt="201" path="m,l,21600r21600,l21600,xe">
                  <v:stroke joinstyle="miter"/>
                  <v:imagedata r:id="rId11" o:title=""/>
                  <v:path shadowok="f" o:extrusionok="f" strokeok="f" fillok="f" o:connecttype="rect"/>
                  <o:lock v:ext="edit" shapetype="t"/>
                  <w10:wrap type="square"/>
                </v:shape>
                <w:control r:id="rId17" w:name="Case à cocher 18" w:shapeid="_x0000_s1026"/>
              </w:pict>
            </w:r>
            <w:r>
              <w:t>SANS TRAITEMENT</w:t>
            </w:r>
          </w:p>
          <w:p w:rsidR="00437051" w:rsidRDefault="00437051">
            <w:pPr>
              <w:pStyle w:val="Contenudetableau"/>
              <w:spacing w:after="227"/>
              <w:rPr>
                <w:rFonts w:hint="eastAsia"/>
              </w:rPr>
            </w:pPr>
          </w:p>
        </w:tc>
        <w:tc>
          <w:tcPr>
            <w:tcW w:w="4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51" w:rsidRDefault="00527A6E">
            <w:pPr>
              <w:pStyle w:val="Contenudetableau"/>
              <w:spacing w:after="227"/>
              <w:rPr>
                <w:rFonts w:hint="eastAsia"/>
              </w:rPr>
            </w:pPr>
            <w:r>
              <w:t>Date et signature :</w:t>
            </w:r>
          </w:p>
          <w:p w:rsidR="00437051" w:rsidRDefault="00437051">
            <w:pPr>
              <w:pStyle w:val="Contenudetableau"/>
              <w:spacing w:after="227"/>
              <w:rPr>
                <w:rFonts w:hint="eastAsia"/>
              </w:rPr>
            </w:pPr>
          </w:p>
        </w:tc>
      </w:tr>
    </w:tbl>
    <w:p w:rsidR="00437051" w:rsidRDefault="00437051">
      <w:pPr>
        <w:pStyle w:val="Lignesaute"/>
        <w:rPr>
          <w:rFonts w:hint="eastAsia"/>
        </w:rPr>
      </w:pPr>
    </w:p>
    <w:sectPr w:rsidR="00437051">
      <w:headerReference w:type="default" r:id="rId18"/>
      <w:footerReference w:type="default" r:id="rId19"/>
      <w:pgSz w:w="11906" w:h="16838"/>
      <w:pgMar w:top="1927" w:right="992" w:bottom="819" w:left="992" w:header="680" w:footer="45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27A6E">
      <w:pPr>
        <w:rPr>
          <w:rFonts w:hint="eastAsia"/>
        </w:rPr>
      </w:pPr>
      <w:r>
        <w:separator/>
      </w:r>
    </w:p>
  </w:endnote>
  <w:endnote w:type="continuationSeparator" w:id="0">
    <w:p w:rsidR="00000000" w:rsidRDefault="00527A6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051" w:rsidRDefault="00527A6E">
    <w:pPr>
      <w:pStyle w:val="Pieddepage"/>
      <w:rPr>
        <w:rFonts w:hint="eastAsia"/>
      </w:rPr>
    </w:pPr>
    <w:r>
      <w:t>Demande à transmettre avec les pièces justificatives par courrier</w:t>
    </w:r>
    <w:r>
      <w:t xml:space="preserve"> électronique à l’IEN de circonscription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27A6E">
      <w:pPr>
        <w:rPr>
          <w:rFonts w:hint="eastAsia"/>
        </w:rPr>
      </w:pPr>
      <w:r>
        <w:separator/>
      </w:r>
    </w:p>
  </w:footnote>
  <w:footnote w:type="continuationSeparator" w:id="0">
    <w:p w:rsidR="00000000" w:rsidRDefault="00527A6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051" w:rsidRDefault="00527A6E">
    <w:pPr>
      <w:pStyle w:val="Corpsdetexte"/>
      <w:rPr>
        <w:rFonts w:hint="eastAsia"/>
      </w:rPr>
    </w:pPr>
    <w:r>
      <w:rPr>
        <w:noProof/>
        <w:lang w:eastAsia="fr-FR" w:bidi="ar-SA"/>
      </w:rPr>
      <w:drawing>
        <wp:anchor distT="0" distB="71755" distL="0" distR="179705" simplePos="0" relativeHeight="2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104775</wp:posOffset>
          </wp:positionV>
          <wp:extent cx="1828800" cy="640715"/>
          <wp:effectExtent l="0" t="0" r="0" b="0"/>
          <wp:wrapSquare wrapText="largest"/>
          <wp:docPr id="1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7051" w:rsidRDefault="00527A6E">
    <w:pPr>
      <w:pStyle w:val="Titre1"/>
      <w:rPr>
        <w:rFonts w:hint="eastAsia"/>
      </w:rPr>
    </w:pPr>
    <w:r>
      <w:t>Demande d’autorisation spéciale d’absence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10.5pt;height:5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2575F86"/>
    <w:multiLevelType w:val="multilevel"/>
    <w:tmpl w:val="D48EDD3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0272E9"/>
    <w:multiLevelType w:val="multilevel"/>
    <w:tmpl w:val="520286CE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4987254"/>
    <w:multiLevelType w:val="multilevel"/>
    <w:tmpl w:val="B18CBBC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97B4718"/>
    <w:multiLevelType w:val="multilevel"/>
    <w:tmpl w:val="32E4A3EA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51"/>
    <w:rsid w:val="00437051"/>
    <w:rsid w:val="0052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1323A962"/>
  <w15:docId w15:val="{12ECA6B3-11FA-4160-A5E3-A70BC55F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Titre"/>
    <w:next w:val="Corpsdetexte"/>
    <w:qFormat/>
    <w:pPr>
      <w:numPr>
        <w:numId w:val="1"/>
      </w:numPr>
      <w:spacing w:before="0" w:after="454"/>
      <w:ind w:left="0" w:firstLine="0"/>
      <w:jc w:val="right"/>
      <w:outlineLvl w:val="0"/>
    </w:pPr>
    <w:rPr>
      <w:rFonts w:ascii="Marianne" w:hAnsi="Marianne"/>
      <w:b/>
      <w:bCs/>
      <w:sz w:val="30"/>
      <w:szCs w:val="36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spacing w:before="57" w:after="170"/>
      <w:ind w:left="0" w:firstLine="0"/>
      <w:outlineLvl w:val="1"/>
    </w:pPr>
    <w:rPr>
      <w:rFonts w:ascii="Marianne" w:hAnsi="Marianne"/>
      <w:b/>
      <w:sz w:val="22"/>
      <w:szCs w:val="32"/>
    </w:rPr>
  </w:style>
  <w:style w:type="paragraph" w:styleId="Titre3">
    <w:name w:val="heading 3"/>
    <w:basedOn w:val="Titre"/>
    <w:next w:val="Corpsdetexte"/>
    <w:qFormat/>
    <w:pPr>
      <w:numPr>
        <w:ilvl w:val="2"/>
        <w:numId w:val="1"/>
      </w:numPr>
      <w:spacing w:before="113" w:after="57"/>
      <w:outlineLvl w:val="2"/>
    </w:pPr>
    <w:rPr>
      <w:rFonts w:ascii="Arial" w:hAnsi="Arial"/>
      <w:b/>
      <w:color w:val="0176D1"/>
      <w:sz w:val="24"/>
    </w:rPr>
  </w:style>
  <w:style w:type="paragraph" w:styleId="Titre4">
    <w:name w:val="heading 4"/>
    <w:basedOn w:val="Titre"/>
    <w:next w:val="Corpsdetexte"/>
    <w:qFormat/>
    <w:pPr>
      <w:numPr>
        <w:ilvl w:val="3"/>
        <w:numId w:val="1"/>
      </w:numPr>
      <w:spacing w:before="120"/>
      <w:outlineLvl w:val="3"/>
    </w:pPr>
    <w:rPr>
      <w:rFonts w:ascii="Arial" w:hAnsi="Arial"/>
      <w:b/>
      <w:bCs/>
      <w:i/>
      <w:iCs/>
      <w:color w:val="666666"/>
      <w:sz w:val="24"/>
      <w:szCs w:val="27"/>
    </w:rPr>
  </w:style>
  <w:style w:type="paragraph" w:styleId="Titre5">
    <w:name w:val="heading 5"/>
    <w:basedOn w:val="Titre"/>
    <w:next w:val="Corpsdetexte"/>
    <w:qFormat/>
    <w:pPr>
      <w:numPr>
        <w:ilvl w:val="4"/>
        <w:numId w:val="1"/>
      </w:numPr>
      <w:spacing w:before="120" w:after="60"/>
      <w:outlineLvl w:val="4"/>
    </w:pPr>
    <w:rPr>
      <w:rFonts w:ascii="Arial" w:hAnsi="Arial"/>
      <w:b/>
      <w:bCs/>
      <w:sz w:val="22"/>
      <w:szCs w:val="24"/>
    </w:rPr>
  </w:style>
  <w:style w:type="paragraph" w:styleId="Titre6">
    <w:name w:val="heading 6"/>
    <w:basedOn w:val="Titre"/>
    <w:next w:val="Corpsdetexte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Titre7">
    <w:name w:val="heading 7"/>
    <w:basedOn w:val="Titre"/>
    <w:next w:val="Corpsdetexte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Titre8">
    <w:name w:val="heading 8"/>
    <w:basedOn w:val="Titre"/>
    <w:next w:val="Corpsdetexte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Titre9">
    <w:name w:val="heading 9"/>
    <w:basedOn w:val="Titre"/>
    <w:next w:val="Corpsdetexte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Character20style">
    <w:name w:val="Character_20_style"/>
    <w:qFormat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BulletSymbols">
    <w:name w:val="Bullet Symbols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before="57" w:after="170" w:line="264" w:lineRule="auto"/>
      <w:jc w:val="both"/>
    </w:pPr>
    <w:rPr>
      <w:rFonts w:ascii="Marianne" w:hAnsi="Marianne"/>
      <w:sz w:val="20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after="57"/>
    </w:pPr>
    <w:rPr>
      <w:rFonts w:ascii="Arial" w:hAnsi="Arial"/>
      <w:i/>
      <w:iCs/>
      <w:sz w:val="20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Date">
    <w:name w:val="Date"/>
    <w:basedOn w:val="Corpsdetexte"/>
    <w:qFormat/>
    <w:pPr>
      <w:spacing w:before="0" w:after="57" w:line="240" w:lineRule="auto"/>
      <w:jc w:val="right"/>
    </w:pPr>
    <w:rPr>
      <w:rFonts w:ascii="Arial" w:hAnsi="Arial"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  <w:rPr>
      <w:rFonts w:ascii="Marianne" w:hAnsi="Marianne"/>
      <w:i/>
      <w:sz w:val="16"/>
    </w:r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  <w:rPr>
      <w:rFonts w:ascii="Marianne" w:hAnsi="Marianne"/>
      <w:sz w:val="20"/>
    </w:rPr>
  </w:style>
  <w:style w:type="paragraph" w:customStyle="1" w:styleId="Rendez-vous">
    <w:name w:val="Rendez-vous"/>
    <w:basedOn w:val="Corpsdetexte"/>
    <w:qFormat/>
    <w:pPr>
      <w:spacing w:before="227" w:after="227" w:line="288" w:lineRule="auto"/>
      <w:jc w:val="center"/>
    </w:pPr>
    <w:rPr>
      <w:b/>
      <w:sz w:val="26"/>
    </w:rPr>
  </w:style>
  <w:style w:type="paragraph" w:customStyle="1" w:styleId="Prsents">
    <w:name w:val="Présents"/>
    <w:basedOn w:val="Corpsdetexte"/>
    <w:qFormat/>
    <w:pPr>
      <w:spacing w:before="0" w:after="57"/>
    </w:pPr>
    <w:rPr>
      <w:i/>
    </w:rPr>
  </w:style>
  <w:style w:type="paragraph" w:customStyle="1" w:styleId="Commentairesarticle">
    <w:name w:val="Commentaires_article"/>
    <w:basedOn w:val="Corpsdetexte"/>
    <w:qFormat/>
    <w:pPr>
      <w:pBdr>
        <w:top w:val="dotted" w:sz="4" w:space="1" w:color="333333"/>
        <w:bottom w:val="dotted" w:sz="4" w:space="1" w:color="333333"/>
      </w:pBdr>
      <w:spacing w:before="0" w:after="57"/>
    </w:pPr>
    <w:rPr>
      <w:i/>
      <w:color w:val="333333"/>
      <w:sz w:val="18"/>
    </w:rPr>
  </w:style>
  <w:style w:type="paragraph" w:customStyle="1" w:styleId="Prsentation">
    <w:name w:val="Présentation"/>
    <w:basedOn w:val="Corpsdetexte"/>
    <w:qFormat/>
    <w:rPr>
      <w:i/>
    </w:rPr>
  </w:style>
  <w:style w:type="paragraph" w:customStyle="1" w:styleId="TitredansPieddepage">
    <w:name w:val="Titre dans Pied de page"/>
    <w:basedOn w:val="Pieddepage"/>
    <w:qFormat/>
    <w:rPr>
      <w:b/>
      <w:sz w:val="20"/>
    </w:rPr>
  </w:style>
  <w:style w:type="paragraph" w:styleId="Sous-titre">
    <w:name w:val="Subtitle"/>
    <w:basedOn w:val="Titre"/>
    <w:next w:val="Corpsdetexte"/>
    <w:qFormat/>
    <w:pPr>
      <w:shd w:val="clear" w:color="auto" w:fill="FFFFA6"/>
      <w:spacing w:before="113" w:after="0" w:line="264" w:lineRule="auto"/>
      <w:jc w:val="both"/>
    </w:pPr>
    <w:rPr>
      <w:rFonts w:ascii="Arial" w:hAnsi="Arial"/>
      <w:i/>
      <w:sz w:val="22"/>
      <w:szCs w:val="36"/>
    </w:rPr>
  </w:style>
  <w:style w:type="paragraph" w:customStyle="1" w:styleId="Titre10">
    <w:name w:val="Titre 10"/>
    <w:basedOn w:val="Titre"/>
    <w:next w:val="Corpsdetexte"/>
    <w:qFormat/>
    <w:pPr>
      <w:tabs>
        <w:tab w:val="num" w:pos="1584"/>
      </w:tabs>
      <w:spacing w:before="60" w:after="60"/>
      <w:ind w:left="1584" w:hanging="1584"/>
      <w:outlineLvl w:val="8"/>
    </w:pPr>
    <w:rPr>
      <w:b/>
      <w:bCs/>
      <w:sz w:val="21"/>
      <w:szCs w:val="21"/>
    </w:rPr>
  </w:style>
  <w:style w:type="paragraph" w:customStyle="1" w:styleId="Contenudetableau">
    <w:name w:val="Contenu de tableau"/>
    <w:basedOn w:val="Normal"/>
    <w:qFormat/>
    <w:pPr>
      <w:widowControl w:val="0"/>
      <w:suppressLineNumbers/>
      <w:spacing w:after="113"/>
    </w:pPr>
    <w:rPr>
      <w:rFonts w:ascii="Marianne" w:hAnsi="Marianne"/>
      <w:sz w:val="20"/>
    </w:rPr>
  </w:style>
  <w:style w:type="paragraph" w:customStyle="1" w:styleId="Standard">
    <w:name w:val="Standard"/>
    <w:qFormat/>
    <w:pPr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Lignesaute">
    <w:name w:val="Ligne sautée"/>
    <w:basedOn w:val="Corpsdetexte"/>
    <w:next w:val="Corpsdetexte"/>
    <w:qFormat/>
    <w:pPr>
      <w:spacing w:after="57"/>
    </w:pPr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3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171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Modele_20200916</dc:title>
  <dc:subject/>
  <dc:creator/>
  <dc:description/>
  <cp:lastModifiedBy>jc.eyraud</cp:lastModifiedBy>
  <cp:revision>12</cp:revision>
  <cp:lastPrinted>2021-03-19T09:55:00Z</cp:lastPrinted>
  <dcterms:created xsi:type="dcterms:W3CDTF">2021-03-15T10:26:00Z</dcterms:created>
  <dcterms:modified xsi:type="dcterms:W3CDTF">2021-03-19T12:15:00Z</dcterms:modified>
  <dc:language>fr-FR</dc:language>
</cp:coreProperties>
</file>